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757BB407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E05056">
        <w:rPr>
          <w:b/>
          <w:bCs/>
          <w:sz w:val="32"/>
          <w:szCs w:val="32"/>
        </w:rPr>
        <w:t xml:space="preserve"> Harrison County</w:t>
      </w:r>
    </w:p>
    <w:p w14:paraId="4A67FDEB" w14:textId="2B43B783" w:rsidR="00DB2BFC" w:rsidRDefault="00B2336E" w:rsidP="00DB2BFC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71D128AE" w14:textId="53645B04" w:rsidR="00DB2BFC" w:rsidRDefault="00DB2BFC" w:rsidP="00DB2BFC">
      <w:pPr>
        <w:rPr>
          <w:sz w:val="32"/>
          <w:szCs w:val="32"/>
        </w:rPr>
      </w:pPr>
      <w:r>
        <w:rPr>
          <w:sz w:val="32"/>
          <w:szCs w:val="32"/>
        </w:rPr>
        <w:t>The property is to be sold “as is”.</w:t>
      </w:r>
    </w:p>
    <w:p w14:paraId="31F38E95" w14:textId="4C049D31" w:rsidR="008D35BE" w:rsidRPr="00DB2BFC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69242A6A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0.317 acres and +/- 2,920 SF building located at 204 N. Alamo, Marshall, Harrison County, Texas. Adjacent property included with sale - 502 E. Rusk</w:t>
      </w:r>
    </w:p>
    <w:p w14:paraId="2B7C1354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0.38 acres and +/- 5,100 SF building located at 401 N. Grove St., Marshall, Harrison County, Texas.</w:t>
      </w:r>
    </w:p>
    <w:p w14:paraId="51FE49CB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8.027 acres and +/- 4,564 SF building, and +/- 1,891 building located at 3770 PR 3439, Longview, Harrison County, Texas</w:t>
      </w:r>
    </w:p>
    <w:p w14:paraId="2361C724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27.01 acres and +/- 10,779 SF building located at 7470 HWY 154, Marshall, Harrison County, Texas</w:t>
      </w:r>
    </w:p>
    <w:p w14:paraId="7921741C" w14:textId="1E7D87AD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 xml:space="preserve">Approximately </w:t>
      </w:r>
      <w:proofErr w:type="gramStart"/>
      <w:r w:rsidRPr="00175DEF">
        <w:rPr>
          <w:sz w:val="32"/>
          <w:szCs w:val="32"/>
        </w:rPr>
        <w:t>0.</w:t>
      </w:r>
      <w:r w:rsidR="002D06E9">
        <w:rPr>
          <w:sz w:val="32"/>
          <w:szCs w:val="32"/>
        </w:rPr>
        <w:t>17</w:t>
      </w:r>
      <w:r w:rsidRPr="00175DEF">
        <w:rPr>
          <w:sz w:val="32"/>
          <w:szCs w:val="32"/>
        </w:rPr>
        <w:t xml:space="preserve"> acre</w:t>
      </w:r>
      <w:proofErr w:type="gramEnd"/>
      <w:r w:rsidRPr="00175DEF">
        <w:rPr>
          <w:sz w:val="32"/>
          <w:szCs w:val="32"/>
        </w:rPr>
        <w:t xml:space="preserve"> empty lot 304 Allen St, Marshall Harrison County Texas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6180A75A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E0505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E05056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E05056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2711C331" w14:textId="6DDC2AC1" w:rsidR="008D35BE" w:rsidRDefault="00DB2BFC">
      <w:r w:rsidRPr="00DB2BFC">
        <w:rPr>
          <w:b/>
          <w:bCs/>
          <w:sz w:val="32"/>
          <w:szCs w:val="32"/>
        </w:rPr>
        <w:t xml:space="preserve">IMPORTANT </w:t>
      </w:r>
      <w:r>
        <w:rPr>
          <w:sz w:val="32"/>
          <w:szCs w:val="32"/>
        </w:rPr>
        <w:t>– submit one bid for each property of interest.</w:t>
      </w:r>
    </w:p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81741"/>
    <w:rsid w:val="000C5001"/>
    <w:rsid w:val="000D28E1"/>
    <w:rsid w:val="001376C1"/>
    <w:rsid w:val="00160662"/>
    <w:rsid w:val="001667F9"/>
    <w:rsid w:val="00175DEF"/>
    <w:rsid w:val="001A454E"/>
    <w:rsid w:val="001E3FFF"/>
    <w:rsid w:val="00247A31"/>
    <w:rsid w:val="002A71FE"/>
    <w:rsid w:val="002B3388"/>
    <w:rsid w:val="002C3261"/>
    <w:rsid w:val="002D06E9"/>
    <w:rsid w:val="00380C09"/>
    <w:rsid w:val="0039584E"/>
    <w:rsid w:val="003C4F4D"/>
    <w:rsid w:val="00403A1E"/>
    <w:rsid w:val="00403BE5"/>
    <w:rsid w:val="0044062C"/>
    <w:rsid w:val="00604189"/>
    <w:rsid w:val="0080416A"/>
    <w:rsid w:val="008A1DCC"/>
    <w:rsid w:val="008D35BE"/>
    <w:rsid w:val="00986490"/>
    <w:rsid w:val="009F6EF4"/>
    <w:rsid w:val="00B2336E"/>
    <w:rsid w:val="00B97E97"/>
    <w:rsid w:val="00D05455"/>
    <w:rsid w:val="00D4523D"/>
    <w:rsid w:val="00DB2BFC"/>
    <w:rsid w:val="00E05056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8D1CB-4976-40A6-A103-A868D6F65578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987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Shawn Ormes</cp:lastModifiedBy>
  <cp:revision>5</cp:revision>
  <dcterms:created xsi:type="dcterms:W3CDTF">2026-02-13T21:24:00Z</dcterms:created>
  <dcterms:modified xsi:type="dcterms:W3CDTF">2026-02-16T20:02:00Z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