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0DCF" w14:textId="77777777" w:rsidR="00D00EEB" w:rsidRPr="00D510E7" w:rsidRDefault="00D00EEB" w:rsidP="00D00EEB">
      <w:pPr>
        <w:rPr>
          <w:rFonts w:ascii="Arial" w:eastAsiaTheme="minorHAnsi" w:hAnsi="Arial" w:cs="Arial"/>
          <w:b/>
          <w:sz w:val="24"/>
          <w:szCs w:val="24"/>
        </w:rPr>
      </w:pPr>
      <w:bookmarkStart w:id="0" w:name="_Hlk198127250"/>
      <w:r w:rsidRPr="0084109F">
        <w:rPr>
          <w:rFonts w:ascii="Arial" w:eastAsiaTheme="minorHAnsi" w:hAnsi="Arial" w:cs="Arial"/>
          <w:b/>
          <w:sz w:val="28"/>
          <w:szCs w:val="28"/>
        </w:rPr>
        <w:t>Attachment A-1 Questions</w:t>
      </w:r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510E7">
        <w:rPr>
          <w:rFonts w:ascii="Arial" w:eastAsiaTheme="minorHAnsi" w:hAnsi="Arial" w:cs="Arial"/>
          <w:sz w:val="24"/>
          <w:szCs w:val="24"/>
        </w:rPr>
        <w:t>(answer</w:t>
      </w:r>
      <w:r>
        <w:rPr>
          <w:rFonts w:ascii="Arial" w:eastAsiaTheme="minorHAnsi" w:hAnsi="Arial" w:cs="Arial"/>
          <w:sz w:val="24"/>
          <w:szCs w:val="24"/>
        </w:rPr>
        <w:t xml:space="preserve"> can be provided</w:t>
      </w:r>
      <w:r w:rsidRPr="00D510E7">
        <w:rPr>
          <w:rFonts w:ascii="Arial" w:eastAsiaTheme="minorHAnsi" w:hAnsi="Arial" w:cs="Arial"/>
          <w:sz w:val="24"/>
          <w:szCs w:val="24"/>
        </w:rPr>
        <w:t xml:space="preserve"> on this sheet or add an attachment)</w:t>
      </w:r>
    </w:p>
    <w:p w14:paraId="103F8AB5" w14:textId="77777777" w:rsidR="00D00EEB" w:rsidRDefault="00D00EEB" w:rsidP="00D00EEB">
      <w:pPr>
        <w:rPr>
          <w:rFonts w:ascii="Arial" w:eastAsiaTheme="minorHAnsi" w:hAnsi="Arial" w:cs="Arial"/>
          <w:sz w:val="22"/>
          <w:szCs w:val="22"/>
        </w:rPr>
      </w:pPr>
    </w:p>
    <w:p w14:paraId="70B8F753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2"/>
          <w:szCs w:val="22"/>
        </w:rPr>
        <w:t>1</w:t>
      </w:r>
      <w:r w:rsidRPr="00335FBB">
        <w:rPr>
          <w:rFonts w:ascii="Arial" w:eastAsiaTheme="minorHAnsi" w:hAnsi="Arial" w:cs="Arial"/>
          <w:sz w:val="24"/>
          <w:szCs w:val="24"/>
        </w:rPr>
        <w:t xml:space="preserve">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Organizational History and Experience</w:t>
      </w:r>
    </w:p>
    <w:p w14:paraId="02F5267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provide a comprehensive description of responder’s organization, outlining its experience as a </w:t>
      </w:r>
      <w:r>
        <w:rPr>
          <w:rFonts w:ascii="Arial" w:eastAsiaTheme="minorHAnsi" w:hAnsi="Arial" w:cs="Arial"/>
          <w:sz w:val="24"/>
          <w:szCs w:val="24"/>
        </w:rPr>
        <w:t xml:space="preserve">Security Service </w:t>
      </w:r>
      <w:r w:rsidRPr="00335FBB">
        <w:rPr>
          <w:rFonts w:ascii="Arial" w:eastAsiaTheme="minorHAnsi" w:hAnsi="Arial" w:cs="Arial"/>
          <w:sz w:val="24"/>
          <w:szCs w:val="24"/>
        </w:rPr>
        <w:t>provider. Tell us what sets you apart from other similar service providers.</w:t>
      </w:r>
    </w:p>
    <w:p w14:paraId="11D23C4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5FA32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503B9F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B02BAB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2C19A95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853FE0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45195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AEA5E32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C2C8F7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4887FE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39F9930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3CC478DD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85D997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19D63D2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2-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Service Delivery</w:t>
      </w:r>
    </w:p>
    <w:p w14:paraId="4AF40A55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F3D359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describe what measures are in place to meet the specifications listed in this proposal. Include any follow up monitoring, internal auditing, and Supervision that may </w:t>
      </w:r>
      <w:r>
        <w:rPr>
          <w:rFonts w:ascii="Arial" w:eastAsiaTheme="minorHAnsi" w:hAnsi="Arial" w:cs="Arial"/>
          <w:sz w:val="24"/>
          <w:szCs w:val="24"/>
        </w:rPr>
        <w:t>b</w:t>
      </w:r>
      <w:r w:rsidRPr="00335FBB">
        <w:rPr>
          <w:rFonts w:ascii="Arial" w:eastAsiaTheme="minorHAnsi" w:hAnsi="Arial" w:cs="Arial"/>
          <w:sz w:val="24"/>
          <w:szCs w:val="24"/>
        </w:rPr>
        <w:t xml:space="preserve">e used to monitor specs are being met.  It is crucial that these schedules for service are met based on proposed frequency. Describe measures in place to accommodate when </w:t>
      </w:r>
      <w:r>
        <w:rPr>
          <w:rFonts w:ascii="Arial" w:eastAsiaTheme="minorHAnsi" w:hAnsi="Arial" w:cs="Arial"/>
          <w:sz w:val="24"/>
          <w:szCs w:val="24"/>
        </w:rPr>
        <w:t>there are workforce issues.</w:t>
      </w:r>
      <w:r w:rsidRPr="00335FB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A3D01F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1808DEF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BD1EEA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FBE4F6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2F99D4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D138BB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1E43DB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C20FCA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888BA8F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069B30E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7206CEE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3-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Pricing and Other Cost</w:t>
      </w:r>
    </w:p>
    <w:p w14:paraId="0A3CD50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Propose a rate for services in table provided.</w:t>
      </w:r>
    </w:p>
    <w:p w14:paraId="5AC4621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AF4580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Identify any other cost the center would be responsible for in the implementation of a contract based on that rate.</w:t>
      </w:r>
    </w:p>
    <w:p w14:paraId="4AE13964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D63840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4-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Operational Start Date</w:t>
      </w:r>
    </w:p>
    <w:p w14:paraId="2DCDAE95" w14:textId="2B699B9C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If awarded a contract </w:t>
      </w:r>
      <w:r w:rsidR="00DE5E40">
        <w:rPr>
          <w:rFonts w:ascii="Arial" w:eastAsiaTheme="minorHAnsi" w:hAnsi="Arial" w:cs="Arial"/>
          <w:sz w:val="24"/>
          <w:szCs w:val="24"/>
        </w:rPr>
        <w:t>July</w:t>
      </w:r>
      <w:r w:rsidRPr="00335FBB">
        <w:rPr>
          <w:rFonts w:ascii="Arial" w:eastAsiaTheme="minorHAnsi" w:hAnsi="Arial" w:cs="Arial"/>
          <w:sz w:val="24"/>
          <w:szCs w:val="24"/>
        </w:rPr>
        <w:t xml:space="preserve"> 25, 202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 xml:space="preserve">, verify and describe responder’s ability to be operational on </w:t>
      </w:r>
      <w:r w:rsidR="00724EE9">
        <w:rPr>
          <w:rFonts w:ascii="Arial" w:eastAsiaTheme="minorHAnsi" w:hAnsi="Arial" w:cs="Arial"/>
          <w:sz w:val="24"/>
          <w:szCs w:val="24"/>
        </w:rPr>
        <w:t>September</w:t>
      </w:r>
      <w:r w:rsidRPr="00335FBB">
        <w:rPr>
          <w:rFonts w:ascii="Arial" w:eastAsiaTheme="minorHAnsi" w:hAnsi="Arial" w:cs="Arial"/>
          <w:sz w:val="24"/>
          <w:szCs w:val="24"/>
        </w:rPr>
        <w:t xml:space="preserve"> 1, 202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>.</w:t>
      </w:r>
    </w:p>
    <w:bookmarkEnd w:id="0"/>
    <w:p w14:paraId="46AF4506" w14:textId="77777777" w:rsidR="004F04B7" w:rsidRPr="00D00EEB" w:rsidRDefault="004F04B7" w:rsidP="00D00EEB"/>
    <w:sectPr w:rsidR="004F04B7" w:rsidRPr="00D0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B"/>
    <w:rsid w:val="002D01E0"/>
    <w:rsid w:val="0036006B"/>
    <w:rsid w:val="004F04B7"/>
    <w:rsid w:val="004F33D2"/>
    <w:rsid w:val="00724EE9"/>
    <w:rsid w:val="00D00EEB"/>
    <w:rsid w:val="00D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BB3"/>
  <w15:chartTrackingRefBased/>
  <w15:docId w15:val="{7E713499-1353-4EAF-91B9-3551817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2025-05-15T16:09:00Z</dcterms:created>
  <dcterms:modified xsi:type="dcterms:W3CDTF">2025-05-15T16:09:00Z</dcterms:modified>
</cp:coreProperties>
</file>