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0" w:rsidRPr="00EC763C" w:rsidRDefault="000D5FA9" w:rsidP="0094692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Attachment A-1</w:t>
      </w:r>
      <w:r w:rsidR="00424EA0" w:rsidRPr="00EC763C">
        <w:rPr>
          <w:rFonts w:ascii="Arial" w:hAnsi="Arial" w:cs="Arial"/>
          <w:b/>
          <w:sz w:val="28"/>
          <w:szCs w:val="28"/>
        </w:rPr>
        <w:t xml:space="preserve"> – Questions</w:t>
      </w:r>
    </w:p>
    <w:p w:rsidR="00424EA0" w:rsidRPr="00EC763C" w:rsidRDefault="00424EA0" w:rsidP="00424EA0">
      <w:pPr>
        <w:pStyle w:val="OmniPage2"/>
        <w:ind w:left="1008" w:right="1008"/>
        <w:rPr>
          <w:rFonts w:cs="Arial"/>
        </w:rPr>
      </w:pPr>
    </w:p>
    <w:p w:rsidR="00424EA0" w:rsidRPr="00EC763C" w:rsidRDefault="00424EA0" w:rsidP="00424EA0">
      <w:pPr>
        <w:pStyle w:val="OmniPage2"/>
        <w:ind w:left="0" w:right="1008"/>
        <w:rPr>
          <w:rFonts w:cs="Arial"/>
        </w:rPr>
      </w:pPr>
      <w:r w:rsidRPr="00EC763C">
        <w:rPr>
          <w:rFonts w:cs="Arial"/>
        </w:rPr>
        <w:t xml:space="preserve">In addition to </w:t>
      </w:r>
      <w:r w:rsidR="00BB6E7F">
        <w:rPr>
          <w:rFonts w:cs="Arial"/>
        </w:rPr>
        <w:t xml:space="preserve">submitting </w:t>
      </w:r>
      <w:r w:rsidRPr="00EC763C">
        <w:rPr>
          <w:rFonts w:cs="Arial"/>
        </w:rPr>
        <w:t xml:space="preserve">other </w:t>
      </w:r>
      <w:r w:rsidR="00BB6E7F">
        <w:rPr>
          <w:rFonts w:cs="Arial"/>
        </w:rPr>
        <w:t xml:space="preserve">items </w:t>
      </w:r>
      <w:r w:rsidRPr="00EC763C">
        <w:rPr>
          <w:rFonts w:cs="Arial"/>
        </w:rPr>
        <w:t xml:space="preserve">listed in </w:t>
      </w:r>
      <w:r w:rsidRPr="00EC763C">
        <w:rPr>
          <w:rFonts w:cs="Arial"/>
          <w:u w:val="single"/>
        </w:rPr>
        <w:t>Attachment A, Section II Instructions for Response</w:t>
      </w:r>
      <w:r w:rsidRPr="00EC763C">
        <w:rPr>
          <w:rFonts w:cs="Arial"/>
        </w:rPr>
        <w:t>, please provide a detailed response to each of the following questions:</w:t>
      </w:r>
    </w:p>
    <w:p w:rsidR="00424EA0" w:rsidRPr="00EC763C" w:rsidRDefault="00424EA0" w:rsidP="00424EA0">
      <w:pPr>
        <w:pStyle w:val="OmniPage2"/>
        <w:ind w:left="0" w:right="1008"/>
        <w:rPr>
          <w:rFonts w:cs="Arial"/>
        </w:rPr>
      </w:pPr>
    </w:p>
    <w:p w:rsidR="00217E83" w:rsidRPr="00EC763C" w:rsidRDefault="00EC763C" w:rsidP="00EC763C">
      <w:pPr>
        <w:pStyle w:val="OmniPage2"/>
        <w:numPr>
          <w:ilvl w:val="0"/>
          <w:numId w:val="3"/>
        </w:numPr>
        <w:ind w:right="1008"/>
        <w:rPr>
          <w:rFonts w:cs="Arial"/>
          <w:szCs w:val="24"/>
          <w:u w:val="single"/>
        </w:rPr>
      </w:pPr>
      <w:r w:rsidRPr="00EC763C">
        <w:rPr>
          <w:rFonts w:cs="Arial"/>
          <w:szCs w:val="24"/>
          <w:u w:val="single"/>
        </w:rPr>
        <w:t xml:space="preserve"> </w:t>
      </w:r>
      <w:r w:rsidR="00217E83" w:rsidRPr="00EC763C">
        <w:rPr>
          <w:rFonts w:cs="Arial"/>
          <w:szCs w:val="24"/>
          <w:u w:val="single"/>
        </w:rPr>
        <w:t>ORGANIZATION HISTORY &amp; EXPERIENCE</w:t>
      </w:r>
    </w:p>
    <w:p w:rsidR="00217E83" w:rsidRPr="00EC763C" w:rsidRDefault="00217E83" w:rsidP="00424EA0">
      <w:pPr>
        <w:pStyle w:val="OmniPage2"/>
        <w:ind w:left="0" w:right="1008"/>
        <w:rPr>
          <w:rFonts w:cs="Arial"/>
          <w:szCs w:val="24"/>
          <w:u w:val="single"/>
        </w:rPr>
      </w:pPr>
    </w:p>
    <w:p w:rsidR="00946920" w:rsidRPr="00217E83" w:rsidRDefault="00946920" w:rsidP="00424EA0">
      <w:pPr>
        <w:pStyle w:val="OmniPage2"/>
        <w:numPr>
          <w:ilvl w:val="0"/>
          <w:numId w:val="1"/>
        </w:numPr>
        <w:ind w:right="1008"/>
        <w:rPr>
          <w:rFonts w:cs="Arial"/>
          <w:szCs w:val="24"/>
        </w:rPr>
      </w:pPr>
      <w:r w:rsidRPr="00EC763C">
        <w:rPr>
          <w:rFonts w:cs="Arial"/>
          <w:szCs w:val="24"/>
        </w:rPr>
        <w:t>Responder should provide a co</w:t>
      </w:r>
      <w:r w:rsidRPr="00217E83">
        <w:rPr>
          <w:rFonts w:cs="Arial"/>
          <w:szCs w:val="24"/>
        </w:rPr>
        <w:t xml:space="preserve">mprehensive description of the Responder’s organization, outlining its experience as a 24 hour Crisis </w:t>
      </w:r>
      <w:r w:rsidR="00853498">
        <w:rPr>
          <w:rFonts w:cs="Arial"/>
          <w:szCs w:val="24"/>
        </w:rPr>
        <w:t>Hotline</w:t>
      </w:r>
      <w:r w:rsidRPr="00217E83">
        <w:rPr>
          <w:rFonts w:cs="Arial"/>
          <w:szCs w:val="24"/>
        </w:rPr>
        <w:t xml:space="preserve"> provider in the US and in Texas, depth of the organization re both infrastructure and </w:t>
      </w:r>
      <w:r w:rsidR="00853498">
        <w:rPr>
          <w:rFonts w:cs="Arial"/>
          <w:szCs w:val="24"/>
        </w:rPr>
        <w:t xml:space="preserve">Qualified Personnel answering Crisis Hotline calls, </w:t>
      </w:r>
      <w:r w:rsidRPr="00217E83">
        <w:rPr>
          <w:rFonts w:cs="Arial"/>
          <w:szCs w:val="24"/>
        </w:rPr>
        <w:t>and what sets it apart from other similar providers.</w:t>
      </w:r>
    </w:p>
    <w:p w:rsidR="00946920" w:rsidRPr="00217E83" w:rsidRDefault="00946920" w:rsidP="00946920">
      <w:pPr>
        <w:pStyle w:val="OmniPage2"/>
        <w:ind w:left="360" w:right="1008"/>
        <w:rPr>
          <w:rFonts w:cs="Arial"/>
          <w:szCs w:val="24"/>
        </w:rPr>
      </w:pPr>
    </w:p>
    <w:p w:rsidR="00424EA0" w:rsidRDefault="00424EA0" w:rsidP="00424EA0">
      <w:pPr>
        <w:pStyle w:val="OmniPage2"/>
        <w:numPr>
          <w:ilvl w:val="0"/>
          <w:numId w:val="1"/>
        </w:numPr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Describe your experience with other like Texas </w:t>
      </w:r>
      <w:r w:rsidR="00AB408A">
        <w:rPr>
          <w:rFonts w:cs="Arial"/>
          <w:szCs w:val="24"/>
        </w:rPr>
        <w:t>Community</w:t>
      </w:r>
      <w:r w:rsidR="000A2092">
        <w:rPr>
          <w:rFonts w:cs="Arial"/>
          <w:szCs w:val="24"/>
        </w:rPr>
        <w:t xml:space="preserve"> </w:t>
      </w:r>
      <w:r w:rsidR="00AB408A">
        <w:rPr>
          <w:rFonts w:cs="Arial"/>
          <w:szCs w:val="24"/>
        </w:rPr>
        <w:t xml:space="preserve">Mental Health and Intellectual </w:t>
      </w:r>
      <w:r w:rsidR="0043514D">
        <w:rPr>
          <w:rFonts w:cs="Arial"/>
          <w:szCs w:val="24"/>
        </w:rPr>
        <w:t xml:space="preserve">Disability </w:t>
      </w:r>
      <w:r w:rsidRPr="00217E83">
        <w:rPr>
          <w:rFonts w:cs="Arial"/>
          <w:szCs w:val="24"/>
        </w:rPr>
        <w:t>Centers.</w:t>
      </w:r>
    </w:p>
    <w:p w:rsidR="00DF0CF0" w:rsidRDefault="00DF0CF0" w:rsidP="00914361">
      <w:pPr>
        <w:pStyle w:val="ListParagraph"/>
        <w:spacing w:after="0"/>
        <w:rPr>
          <w:rFonts w:cs="Arial"/>
          <w:szCs w:val="24"/>
        </w:rPr>
      </w:pPr>
    </w:p>
    <w:p w:rsidR="00DF0CF0" w:rsidRPr="00DF0CF0" w:rsidRDefault="00DF0CF0" w:rsidP="0091436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DF0CF0">
        <w:rPr>
          <w:rFonts w:ascii="Arial" w:eastAsia="Times New Roman" w:hAnsi="Arial" w:cs="Arial"/>
          <w:snapToGrid w:val="0"/>
          <w:sz w:val="24"/>
          <w:szCs w:val="24"/>
        </w:rPr>
        <w:t>Describe your call center operations.</w:t>
      </w:r>
    </w:p>
    <w:p w:rsidR="00217E83" w:rsidRPr="00217E83" w:rsidRDefault="00217E83" w:rsidP="00424EA0">
      <w:pPr>
        <w:pStyle w:val="OmniPage2"/>
        <w:ind w:left="360" w:right="1008"/>
        <w:rPr>
          <w:rFonts w:cs="Arial"/>
          <w:szCs w:val="24"/>
        </w:rPr>
      </w:pPr>
    </w:p>
    <w:p w:rsidR="00424EA0" w:rsidRPr="00217E83" w:rsidRDefault="00EC763C" w:rsidP="00EC763C">
      <w:pPr>
        <w:pStyle w:val="OmniPage2"/>
        <w:numPr>
          <w:ilvl w:val="0"/>
          <w:numId w:val="3"/>
        </w:numPr>
        <w:ind w:right="1008"/>
        <w:rPr>
          <w:rFonts w:cs="Arial"/>
          <w:szCs w:val="24"/>
          <w:u w:val="single"/>
        </w:rPr>
      </w:pPr>
      <w:r w:rsidRPr="001B35E8">
        <w:rPr>
          <w:rFonts w:cs="Arial"/>
          <w:szCs w:val="24"/>
        </w:rPr>
        <w:t xml:space="preserve"> </w:t>
      </w:r>
      <w:r w:rsidR="00217E83" w:rsidRPr="00217E83">
        <w:rPr>
          <w:rFonts w:cs="Arial"/>
          <w:szCs w:val="24"/>
          <w:u w:val="single"/>
        </w:rPr>
        <w:t>SERVICE DELIVERY</w:t>
      </w:r>
    </w:p>
    <w:p w:rsidR="00966A81" w:rsidRPr="00AE5BCF" w:rsidRDefault="00424EA0" w:rsidP="00AE5BCF">
      <w:pPr>
        <w:pStyle w:val="OmniPage2"/>
        <w:ind w:left="0"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  </w:t>
      </w:r>
    </w:p>
    <w:p w:rsidR="005637FF" w:rsidRDefault="00DF0CF0" w:rsidP="006F4CFB">
      <w:pPr>
        <w:pStyle w:val="OmniPage1"/>
        <w:numPr>
          <w:ilvl w:val="0"/>
          <w:numId w:val="1"/>
        </w:numPr>
      </w:pPr>
      <w:r>
        <w:t xml:space="preserve">Describe the decision points the Responder’s staff </w:t>
      </w:r>
      <w:r w:rsidR="005637FF">
        <w:t xml:space="preserve">work </w:t>
      </w:r>
      <w:r>
        <w:t>through as a call comes in</w:t>
      </w:r>
      <w:r w:rsidR="005637FF">
        <w:t xml:space="preserve">. </w:t>
      </w:r>
    </w:p>
    <w:p w:rsidR="00DF0CF0" w:rsidRDefault="00DF0CF0" w:rsidP="005637FF">
      <w:pPr>
        <w:pStyle w:val="OmniPage1"/>
        <w:ind w:left="720"/>
      </w:pPr>
      <w:r>
        <w:t xml:space="preserve"> </w:t>
      </w:r>
    </w:p>
    <w:p w:rsidR="006F4CFB" w:rsidRDefault="00966A81" w:rsidP="006F4CFB">
      <w:pPr>
        <w:pStyle w:val="OmniPage1"/>
        <w:numPr>
          <w:ilvl w:val="0"/>
          <w:numId w:val="1"/>
        </w:numPr>
      </w:pPr>
      <w:r>
        <w:t xml:space="preserve">Describe the level of training </w:t>
      </w:r>
      <w:r w:rsidR="00AE5BCF">
        <w:t xml:space="preserve">Responder </w:t>
      </w:r>
      <w:r>
        <w:t>staff</w:t>
      </w:r>
      <w:r w:rsidR="00AE5BCF">
        <w:t xml:space="preserve"> has regarding suicide and Crisis Calls.  Please list course work, hours of training, and </w:t>
      </w:r>
      <w:r>
        <w:t>any required certifications.</w:t>
      </w:r>
    </w:p>
    <w:p w:rsidR="006F4CFB" w:rsidRDefault="006F4CFB" w:rsidP="006F4CFB">
      <w:pPr>
        <w:pStyle w:val="OmniPage1"/>
        <w:ind w:left="720"/>
      </w:pPr>
    </w:p>
    <w:p w:rsidR="00DF0CF0" w:rsidRDefault="00DF0CF0" w:rsidP="006F4CFB">
      <w:pPr>
        <w:pStyle w:val="OmniPage1"/>
        <w:numPr>
          <w:ilvl w:val="0"/>
          <w:numId w:val="1"/>
        </w:numPr>
      </w:pPr>
      <w:r>
        <w:t xml:space="preserve">As the Single Point of </w:t>
      </w:r>
      <w:r w:rsidR="00B7607C">
        <w:t>Entry</w:t>
      </w:r>
      <w:r w:rsidR="003C36B2">
        <w:t xml:space="preserve"> (SPOE)</w:t>
      </w:r>
      <w:r>
        <w:t>, please describe your process for identifying and sharing local community resources that better meet the caller’s need when referral to CENTER services is not the appropriate need.</w:t>
      </w:r>
    </w:p>
    <w:p w:rsidR="006F4CFB" w:rsidRDefault="00853498" w:rsidP="00914361">
      <w:pPr>
        <w:pStyle w:val="OmniPage1"/>
        <w:numPr>
          <w:ilvl w:val="0"/>
          <w:numId w:val="1"/>
        </w:numPr>
      </w:pPr>
      <w:r>
        <w:t xml:space="preserve">Describe the method of capturing and tracking calls from the initial call to transmitting the call log to the Center.  </w:t>
      </w:r>
      <w:r w:rsidR="006F4CFB">
        <w:t xml:space="preserve">Include in your description the fields populated.  </w:t>
      </w:r>
    </w:p>
    <w:p w:rsidR="006F4CFB" w:rsidRDefault="006F4CFB" w:rsidP="00914361">
      <w:pPr>
        <w:pStyle w:val="ListParagraph"/>
        <w:spacing w:after="0"/>
      </w:pPr>
    </w:p>
    <w:p w:rsidR="006F4CFB" w:rsidRPr="006F4CFB" w:rsidRDefault="006F4CFB" w:rsidP="00914361">
      <w:pPr>
        <w:pStyle w:val="OmniPage1"/>
        <w:numPr>
          <w:ilvl w:val="0"/>
          <w:numId w:val="1"/>
        </w:numPr>
      </w:pPr>
      <w:r>
        <w:t xml:space="preserve">The successful Responder will transmit the call log twice daily to the CENTER.  In addition to these submissions, CENTER desires read only access to the </w:t>
      </w:r>
      <w:r w:rsidRPr="006F4CFB">
        <w:t>Call Log</w:t>
      </w:r>
      <w:r>
        <w:t xml:space="preserve"> in real time.  Is this an optio</w:t>
      </w:r>
      <w:r w:rsidR="00DF0CF0">
        <w:t>n and if so how would it work?</w:t>
      </w:r>
    </w:p>
    <w:p w:rsidR="006F4CFB" w:rsidRDefault="006F4CFB" w:rsidP="006F4CFB">
      <w:pPr>
        <w:pStyle w:val="ListParagraph"/>
      </w:pPr>
    </w:p>
    <w:p w:rsidR="000172F0" w:rsidRDefault="000172F0" w:rsidP="006F4CFB">
      <w:pPr>
        <w:pStyle w:val="ListParagraph"/>
      </w:pPr>
      <w:r>
        <w:t xml:space="preserve">      </w:t>
      </w:r>
    </w:p>
    <w:p w:rsidR="006F4CFB" w:rsidRDefault="00AE5BCF" w:rsidP="006F4CFB">
      <w:pPr>
        <w:pStyle w:val="OmniPage1"/>
        <w:numPr>
          <w:ilvl w:val="0"/>
          <w:numId w:val="1"/>
        </w:numPr>
      </w:pPr>
      <w:r>
        <w:t>What is your response time to calls?  What is your current call volume an</w:t>
      </w:r>
      <w:r w:rsidR="00DF0CF0">
        <w:t xml:space="preserve">d </w:t>
      </w:r>
      <w:r w:rsidR="002306DD">
        <w:t xml:space="preserve">when are </w:t>
      </w:r>
      <w:r w:rsidR="00DF0CF0">
        <w:t xml:space="preserve">your heaviest </w:t>
      </w:r>
      <w:r w:rsidR="00DF0CF0" w:rsidRPr="000A2092">
        <w:t>period</w:t>
      </w:r>
      <w:r w:rsidR="002306DD" w:rsidRPr="000A2092">
        <w:t>s</w:t>
      </w:r>
      <w:r w:rsidR="00DF0CF0">
        <w:t>?</w:t>
      </w:r>
      <w:r>
        <w:t xml:space="preserve">  </w:t>
      </w:r>
      <w:r w:rsidR="002306DD">
        <w:t xml:space="preserve">What </w:t>
      </w:r>
      <w:r>
        <w:t xml:space="preserve">system do you have in place to address your </w:t>
      </w:r>
      <w:r w:rsidR="00DF0CF0">
        <w:t>peak hours / higher call volume?</w:t>
      </w:r>
      <w:r>
        <w:t xml:space="preserve">  </w:t>
      </w:r>
    </w:p>
    <w:p w:rsidR="006F4CFB" w:rsidRDefault="006F4CFB" w:rsidP="00914361">
      <w:pPr>
        <w:pStyle w:val="ListParagraph"/>
        <w:spacing w:after="0"/>
      </w:pPr>
    </w:p>
    <w:p w:rsidR="00DF0CF0" w:rsidRDefault="00853498" w:rsidP="00914361">
      <w:pPr>
        <w:pStyle w:val="OmniPage1"/>
        <w:numPr>
          <w:ilvl w:val="0"/>
          <w:numId w:val="1"/>
        </w:numPr>
      </w:pPr>
      <w:r>
        <w:lastRenderedPageBreak/>
        <w:t xml:space="preserve">Is an audio recording of the encounter between caller and Respondent available to the Center on a routine </w:t>
      </w:r>
      <w:r w:rsidR="002306DD">
        <w:t>basis</w:t>
      </w:r>
      <w:r>
        <w:t>?  If audio</w:t>
      </w:r>
      <w:r w:rsidR="00B7607C">
        <w:t>,</w:t>
      </w:r>
      <w:r>
        <w:t xml:space="preserve"> how long is the recording available?</w:t>
      </w:r>
    </w:p>
    <w:p w:rsidR="00DF0CF0" w:rsidRDefault="00DF0CF0" w:rsidP="00914361">
      <w:pPr>
        <w:pStyle w:val="ListParagraph"/>
        <w:spacing w:after="0"/>
      </w:pPr>
    </w:p>
    <w:p w:rsidR="00DF0CF0" w:rsidRDefault="00853498" w:rsidP="00914361">
      <w:pPr>
        <w:pStyle w:val="OmniPage1"/>
        <w:numPr>
          <w:ilvl w:val="0"/>
          <w:numId w:val="1"/>
        </w:numPr>
      </w:pPr>
      <w:r>
        <w:t xml:space="preserve">Describe your ratio of Crisis Calls to Intake Screening calls.  </w:t>
      </w:r>
    </w:p>
    <w:p w:rsidR="00DF0CF0" w:rsidRDefault="00DF0CF0" w:rsidP="00914361">
      <w:pPr>
        <w:pStyle w:val="ListParagraph"/>
        <w:spacing w:after="0"/>
      </w:pPr>
    </w:p>
    <w:p w:rsidR="00DF0CF0" w:rsidRDefault="00AE5BCF" w:rsidP="00914361">
      <w:pPr>
        <w:pStyle w:val="OmniPage1"/>
        <w:numPr>
          <w:ilvl w:val="0"/>
          <w:numId w:val="1"/>
        </w:numPr>
      </w:pPr>
      <w:r>
        <w:t>Describe ability to serve multicultur</w:t>
      </w:r>
      <w:r w:rsidR="00DF0CF0">
        <w:t xml:space="preserve">al (other language) callers   </w:t>
      </w:r>
    </w:p>
    <w:p w:rsidR="00DF0CF0" w:rsidRPr="00914361" w:rsidRDefault="00DF0CF0" w:rsidP="009143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F0CF0" w:rsidRDefault="00853498" w:rsidP="00914361">
      <w:pPr>
        <w:pStyle w:val="OmniPage1"/>
        <w:numPr>
          <w:ilvl w:val="0"/>
          <w:numId w:val="1"/>
        </w:numPr>
      </w:pPr>
      <w:r>
        <w:t xml:space="preserve">Describe monthly reports that you provide your clients.  Will it provide breakdown by county for: Total Calls, Crisis Calls Activated, Crisis Calls referred, and SPOE call.   Also data for location of the caller and whether Adult / Minor and acuity of call (emergent, urgent, and routine)   </w:t>
      </w:r>
    </w:p>
    <w:p w:rsidR="00DF0CF0" w:rsidRDefault="00DF0CF0" w:rsidP="00914361">
      <w:pPr>
        <w:pStyle w:val="ListParagraph"/>
        <w:spacing w:after="0"/>
      </w:pPr>
    </w:p>
    <w:p w:rsidR="00D52F46" w:rsidRPr="001B35E8" w:rsidRDefault="00853498" w:rsidP="00914361">
      <w:pPr>
        <w:pStyle w:val="OmniPage1"/>
        <w:numPr>
          <w:ilvl w:val="0"/>
          <w:numId w:val="1"/>
        </w:numPr>
      </w:pPr>
      <w:r>
        <w:t xml:space="preserve">Describe your process for resolving issues such as inaccurate documentation, inconsistent in following defined protocol.  </w:t>
      </w:r>
    </w:p>
    <w:p w:rsidR="00D52F46" w:rsidRPr="00217E83" w:rsidRDefault="00D52F46" w:rsidP="000E63D4">
      <w:pPr>
        <w:pStyle w:val="OmniPage2"/>
        <w:ind w:left="1080" w:right="1008"/>
        <w:rPr>
          <w:rFonts w:cs="Arial"/>
          <w:szCs w:val="24"/>
        </w:rPr>
      </w:pPr>
    </w:p>
    <w:p w:rsidR="001B35E8" w:rsidRPr="001B35E8" w:rsidRDefault="009F47C9" w:rsidP="009F47C9">
      <w:pPr>
        <w:pStyle w:val="OmniPage2"/>
        <w:numPr>
          <w:ilvl w:val="0"/>
          <w:numId w:val="1"/>
        </w:numPr>
        <w:ind w:right="1008"/>
        <w:rPr>
          <w:rFonts w:cs="Arial"/>
          <w:szCs w:val="24"/>
        </w:rPr>
      </w:pPr>
      <w:r w:rsidRPr="001B35E8">
        <w:rPr>
          <w:rFonts w:cs="Arial"/>
          <w:szCs w:val="24"/>
        </w:rPr>
        <w:t xml:space="preserve">Describe the </w:t>
      </w:r>
      <w:r w:rsidR="00424EA0" w:rsidRPr="001B35E8">
        <w:rPr>
          <w:rFonts w:cs="Arial"/>
          <w:szCs w:val="24"/>
        </w:rPr>
        <w:t>stability of system</w:t>
      </w:r>
      <w:r w:rsidRPr="001B35E8">
        <w:rPr>
          <w:rFonts w:cs="Arial"/>
          <w:szCs w:val="24"/>
        </w:rPr>
        <w:t xml:space="preserve"> used by the Responder </w:t>
      </w:r>
      <w:r w:rsidR="00424EA0" w:rsidRPr="001B35E8">
        <w:rPr>
          <w:rFonts w:cs="Arial"/>
          <w:szCs w:val="24"/>
        </w:rPr>
        <w:t xml:space="preserve">with regards to </w:t>
      </w:r>
      <w:r w:rsidRPr="001B35E8">
        <w:rPr>
          <w:rFonts w:cs="Arial"/>
          <w:szCs w:val="24"/>
        </w:rPr>
        <w:t xml:space="preserve">quality of the connection and </w:t>
      </w:r>
      <w:r w:rsidR="00424EA0" w:rsidRPr="001B35E8">
        <w:rPr>
          <w:rFonts w:cs="Arial"/>
          <w:szCs w:val="24"/>
        </w:rPr>
        <w:t xml:space="preserve">down time of system. </w:t>
      </w:r>
      <w:r w:rsidR="001B35E8" w:rsidRPr="001B35E8">
        <w:rPr>
          <w:rFonts w:cs="Arial"/>
          <w:szCs w:val="24"/>
        </w:rPr>
        <w:t xml:space="preserve"> Please include </w:t>
      </w:r>
      <w:r w:rsidR="001B35E8">
        <w:rPr>
          <w:rFonts w:cs="Arial"/>
          <w:szCs w:val="24"/>
        </w:rPr>
        <w:t xml:space="preserve">any </w:t>
      </w:r>
      <w:r w:rsidR="001B35E8">
        <w:t xml:space="preserve">emergency backup systems in the event </w:t>
      </w:r>
      <w:r w:rsidR="002306DD">
        <w:t xml:space="preserve">of </w:t>
      </w:r>
      <w:r w:rsidR="001B35E8">
        <w:t>loss of power or disaster.</w:t>
      </w:r>
    </w:p>
    <w:p w:rsidR="00424EA0" w:rsidRDefault="00424EA0" w:rsidP="00424EA0">
      <w:pPr>
        <w:pStyle w:val="OmniPage2"/>
        <w:ind w:left="1008" w:right="1008"/>
        <w:rPr>
          <w:rFonts w:cs="Arial"/>
          <w:szCs w:val="24"/>
        </w:rPr>
      </w:pPr>
    </w:p>
    <w:p w:rsidR="00217E83" w:rsidRPr="00217E83" w:rsidRDefault="00217E83" w:rsidP="00EC76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217E83">
        <w:rPr>
          <w:rFonts w:ascii="Arial" w:hAnsi="Arial" w:cs="Arial"/>
          <w:sz w:val="24"/>
          <w:szCs w:val="24"/>
          <w:u w:val="single"/>
        </w:rPr>
        <w:t>PRICING &amp; OTHER COSTS</w:t>
      </w:r>
    </w:p>
    <w:p w:rsidR="000E63D4" w:rsidRPr="00217E83" w:rsidRDefault="000E63D4" w:rsidP="000E63D4">
      <w:pPr>
        <w:pStyle w:val="OmniPage2"/>
        <w:numPr>
          <w:ilvl w:val="0"/>
          <w:numId w:val="1"/>
        </w:numPr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Propose a rate structure for services rendered.  </w:t>
      </w:r>
    </w:p>
    <w:p w:rsidR="000E63D4" w:rsidRPr="00217E83" w:rsidRDefault="000E63D4" w:rsidP="009143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E63D4" w:rsidRPr="00217E83" w:rsidRDefault="000E63D4" w:rsidP="00914361">
      <w:pPr>
        <w:pStyle w:val="OmniPage2"/>
        <w:numPr>
          <w:ilvl w:val="0"/>
          <w:numId w:val="1"/>
        </w:numPr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Identify in this section all other costs the CENTER would be responsible for in the implementation of the contract in addition to the rate structure.  </w:t>
      </w:r>
    </w:p>
    <w:p w:rsidR="000E63D4" w:rsidRPr="00217E83" w:rsidRDefault="000E63D4" w:rsidP="009143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17E83" w:rsidRPr="00217E83" w:rsidRDefault="00EC763C" w:rsidP="00EC76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C763C">
        <w:rPr>
          <w:rFonts w:ascii="Arial" w:hAnsi="Arial" w:cs="Arial"/>
          <w:sz w:val="24"/>
          <w:szCs w:val="24"/>
        </w:rPr>
        <w:t xml:space="preserve"> </w:t>
      </w:r>
      <w:r w:rsidR="00217E83" w:rsidRPr="00217E83">
        <w:rPr>
          <w:rFonts w:ascii="Arial" w:hAnsi="Arial" w:cs="Arial"/>
          <w:sz w:val="24"/>
          <w:szCs w:val="24"/>
          <w:u w:val="single"/>
        </w:rPr>
        <w:t>OPERATIONAL START DATE</w:t>
      </w:r>
    </w:p>
    <w:p w:rsidR="00946920" w:rsidRPr="00217E83" w:rsidRDefault="000E63D4" w:rsidP="000E63D4">
      <w:pPr>
        <w:pStyle w:val="OmniPage2"/>
        <w:numPr>
          <w:ilvl w:val="0"/>
          <w:numId w:val="1"/>
        </w:numPr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If awarded the Contract on </w:t>
      </w:r>
      <w:r w:rsidR="00914361" w:rsidRPr="00DF5657">
        <w:rPr>
          <w:rFonts w:cs="Arial"/>
          <w:szCs w:val="24"/>
        </w:rPr>
        <w:t>Friday</w:t>
      </w:r>
      <w:r w:rsidR="00DD0D75" w:rsidRPr="00DF5657">
        <w:rPr>
          <w:rFonts w:cs="Arial"/>
          <w:szCs w:val="24"/>
        </w:rPr>
        <w:t xml:space="preserve">, July </w:t>
      </w:r>
      <w:r w:rsidR="00914361" w:rsidRPr="00DF5657">
        <w:rPr>
          <w:rFonts w:cs="Arial"/>
          <w:szCs w:val="24"/>
        </w:rPr>
        <w:t>29</w:t>
      </w:r>
      <w:r w:rsidR="00914361" w:rsidRPr="00DF5657">
        <w:rPr>
          <w:rFonts w:cs="Arial"/>
          <w:szCs w:val="24"/>
          <w:vertAlign w:val="superscript"/>
        </w:rPr>
        <w:t>th</w:t>
      </w:r>
      <w:r w:rsidRPr="00DF5657">
        <w:rPr>
          <w:rFonts w:cs="Arial"/>
          <w:szCs w:val="24"/>
        </w:rPr>
        <w:t xml:space="preserve">, </w:t>
      </w:r>
      <w:r w:rsidR="00DD0D75" w:rsidRPr="00DF5657">
        <w:rPr>
          <w:rFonts w:cs="Arial"/>
          <w:szCs w:val="24"/>
        </w:rPr>
        <w:t>verify and describe that you will be operational by September 1, 2022.</w:t>
      </w:r>
      <w:r w:rsidR="00DD0D75">
        <w:rPr>
          <w:rFonts w:cs="Arial"/>
          <w:szCs w:val="24"/>
        </w:rPr>
        <w:t xml:space="preserve">  </w:t>
      </w:r>
    </w:p>
    <w:sectPr w:rsidR="00946920" w:rsidRPr="00217E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90" w:rsidRDefault="00B82290" w:rsidP="00BB6E7F">
      <w:pPr>
        <w:spacing w:after="0" w:line="240" w:lineRule="auto"/>
      </w:pPr>
      <w:r>
        <w:separator/>
      </w:r>
    </w:p>
  </w:endnote>
  <w:endnote w:type="continuationSeparator" w:id="0">
    <w:p w:rsidR="00B82290" w:rsidRDefault="00B82290" w:rsidP="00B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90" w:rsidRDefault="00B82290" w:rsidP="00BB6E7F">
      <w:pPr>
        <w:spacing w:after="0" w:line="240" w:lineRule="auto"/>
      </w:pPr>
      <w:r>
        <w:separator/>
      </w:r>
    </w:p>
  </w:footnote>
  <w:footnote w:type="continuationSeparator" w:id="0">
    <w:p w:rsidR="00B82290" w:rsidRDefault="00B82290" w:rsidP="00BB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7F" w:rsidRDefault="00914361">
    <w:pPr>
      <w:pStyle w:val="Header"/>
    </w:pPr>
    <w:r>
      <w:t xml:space="preserve">Community Healthcore </w:t>
    </w:r>
    <w:r w:rsidR="00BB6E7F">
      <w:t>RFP 100</w:t>
    </w:r>
    <w:r w:rsidR="00DD0D75">
      <w:t>9-22</w:t>
    </w:r>
    <w:r w:rsidR="00BB6E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46C"/>
    <w:multiLevelType w:val="hybridMultilevel"/>
    <w:tmpl w:val="50E023CA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0F56018B"/>
    <w:multiLevelType w:val="hybridMultilevel"/>
    <w:tmpl w:val="CEEAA4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24088BC0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7A55AC"/>
    <w:multiLevelType w:val="hybridMultilevel"/>
    <w:tmpl w:val="49C0D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1356D"/>
    <w:multiLevelType w:val="hybridMultilevel"/>
    <w:tmpl w:val="0CEE5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64DE"/>
    <w:multiLevelType w:val="hybridMultilevel"/>
    <w:tmpl w:val="E6C4A188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zQxMjAzNTMwMjJS0lEKTi0uzszPAykwqQUAmQ71kywAAAA="/>
  </w:docVars>
  <w:rsids>
    <w:rsidRoot w:val="00424EA0"/>
    <w:rsid w:val="000172F0"/>
    <w:rsid w:val="000A2092"/>
    <w:rsid w:val="000D5FA9"/>
    <w:rsid w:val="000E63D4"/>
    <w:rsid w:val="001A7595"/>
    <w:rsid w:val="001B35E8"/>
    <w:rsid w:val="00217E83"/>
    <w:rsid w:val="002306DD"/>
    <w:rsid w:val="003519F7"/>
    <w:rsid w:val="00393EF7"/>
    <w:rsid w:val="003C36B2"/>
    <w:rsid w:val="00424EA0"/>
    <w:rsid w:val="0043514D"/>
    <w:rsid w:val="005637FF"/>
    <w:rsid w:val="005A404F"/>
    <w:rsid w:val="005C23EE"/>
    <w:rsid w:val="006F4CFB"/>
    <w:rsid w:val="00756279"/>
    <w:rsid w:val="00853498"/>
    <w:rsid w:val="00914361"/>
    <w:rsid w:val="00946920"/>
    <w:rsid w:val="00952EFD"/>
    <w:rsid w:val="00966A81"/>
    <w:rsid w:val="009F47C9"/>
    <w:rsid w:val="00A4350A"/>
    <w:rsid w:val="00AB408A"/>
    <w:rsid w:val="00AE5BCF"/>
    <w:rsid w:val="00B7607C"/>
    <w:rsid w:val="00B82290"/>
    <w:rsid w:val="00BB6E7F"/>
    <w:rsid w:val="00D52F46"/>
    <w:rsid w:val="00DD0D75"/>
    <w:rsid w:val="00DF0CF0"/>
    <w:rsid w:val="00DF5657"/>
    <w:rsid w:val="00E45833"/>
    <w:rsid w:val="00EA3F61"/>
    <w:rsid w:val="00EB675F"/>
    <w:rsid w:val="00E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A41E-4273-48B6-BAD6-96B94AB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24EA0"/>
    <w:pPr>
      <w:tabs>
        <w:tab w:val="left" w:pos="3675"/>
      </w:tabs>
      <w:spacing w:after="0" w:line="240" w:lineRule="auto"/>
      <w:ind w:left="3675" w:right="2455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24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7F"/>
  </w:style>
  <w:style w:type="paragraph" w:styleId="Footer">
    <w:name w:val="footer"/>
    <w:basedOn w:val="Normal"/>
    <w:link w:val="FooterChar"/>
    <w:uiPriority w:val="99"/>
    <w:unhideWhenUsed/>
    <w:rsid w:val="00B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7F"/>
  </w:style>
  <w:style w:type="paragraph" w:customStyle="1" w:styleId="OmniPage1">
    <w:name w:val="OmniPage #1"/>
    <w:basedOn w:val="Normal"/>
    <w:rsid w:val="00853498"/>
    <w:pPr>
      <w:tabs>
        <w:tab w:val="left" w:pos="2520"/>
      </w:tabs>
      <w:spacing w:after="0" w:line="240" w:lineRule="auto"/>
      <w:ind w:left="2520" w:right="595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2022-05-30T17:42:00Z</dcterms:created>
  <dcterms:modified xsi:type="dcterms:W3CDTF">2022-05-30T17:42:00Z</dcterms:modified>
</cp:coreProperties>
</file>